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5C3B29" w:rsidRDefault="00D47CE5" w:rsidP="008C6E6B">
      <w:pPr>
        <w:spacing w:line="220" w:lineRule="atLeas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投</w:t>
      </w:r>
      <w:r w:rsidR="00872477" w:rsidRPr="005C3B29">
        <w:rPr>
          <w:rFonts w:asciiTheme="minorEastAsia" w:eastAsiaTheme="minorEastAsia" w:hAnsiTheme="minorEastAsia" w:hint="eastAsia"/>
          <w:b/>
          <w:sz w:val="44"/>
          <w:szCs w:val="44"/>
        </w:rPr>
        <w:t>标</w:t>
      </w:r>
      <w:r>
        <w:rPr>
          <w:rFonts w:asciiTheme="minorEastAsia" w:eastAsiaTheme="minorEastAsia" w:hAnsiTheme="minorEastAsia" w:hint="eastAsia"/>
          <w:b/>
          <w:sz w:val="44"/>
          <w:szCs w:val="44"/>
        </w:rPr>
        <w:t>邀请书</w:t>
      </w:r>
    </w:p>
    <w:p w:rsidR="00424ABC" w:rsidRPr="005C3B29" w:rsidRDefault="00D47CE5" w:rsidP="00905EE4">
      <w:pPr>
        <w:spacing w:after="0" w:line="360" w:lineRule="auto"/>
        <w:ind w:firstLineChars="100" w:firstLine="320"/>
        <w:rPr>
          <w:rFonts w:ascii="仿宋" w:eastAsia="仿宋" w:hAnsi="仿宋"/>
          <w:sz w:val="32"/>
          <w:szCs w:val="32"/>
        </w:rPr>
      </w:pPr>
      <w:r w:rsidRPr="00905EE4">
        <w:rPr>
          <w:rFonts w:ascii="仿宋" w:eastAsia="仿宋" w:hAnsi="仿宋" w:hint="eastAsia"/>
          <w:sz w:val="32"/>
          <w:szCs w:val="32"/>
        </w:rPr>
        <w:t>投标单位：</w:t>
      </w:r>
    </w:p>
    <w:p w:rsidR="00A91D11" w:rsidRDefault="00A91D11" w:rsidP="00CB3604">
      <w:pPr>
        <w:spacing w:after="0" w:line="360" w:lineRule="auto"/>
        <w:ind w:firstLineChars="200" w:firstLine="640"/>
        <w:rPr>
          <w:rFonts w:ascii="仿宋" w:eastAsia="仿宋" w:hAnsi="仿宋"/>
          <w:sz w:val="32"/>
          <w:szCs w:val="32"/>
        </w:rPr>
      </w:pPr>
      <w:r>
        <w:rPr>
          <w:rFonts w:ascii="仿宋" w:eastAsia="仿宋" w:hAnsi="仿宋" w:hint="eastAsia"/>
          <w:sz w:val="32"/>
          <w:szCs w:val="32"/>
        </w:rPr>
        <w:t>因北辰集团公司业务发展需要，现针</w:t>
      </w:r>
      <w:r w:rsidR="00424ABC" w:rsidRPr="005C3B29">
        <w:rPr>
          <w:rFonts w:ascii="仿宋" w:eastAsia="仿宋" w:hAnsi="仿宋" w:hint="eastAsia"/>
          <w:sz w:val="32"/>
          <w:szCs w:val="32"/>
        </w:rPr>
        <w:t>对</w:t>
      </w:r>
      <w:r w:rsidR="004255C2">
        <w:rPr>
          <w:rFonts w:ascii="仿宋" w:eastAsia="仿宋" w:hAnsi="仿宋" w:hint="eastAsia"/>
          <w:sz w:val="32"/>
          <w:szCs w:val="32"/>
        </w:rPr>
        <w:t>部分</w:t>
      </w:r>
      <w:r w:rsidR="00765702" w:rsidRPr="005C3B29">
        <w:rPr>
          <w:rFonts w:ascii="仿宋" w:eastAsia="仿宋" w:hAnsi="仿宋" w:hint="eastAsia"/>
          <w:sz w:val="32"/>
          <w:szCs w:val="32"/>
        </w:rPr>
        <w:t>电气元件</w:t>
      </w:r>
      <w:r w:rsidR="00424ABC" w:rsidRPr="005C3B29">
        <w:rPr>
          <w:rFonts w:ascii="仿宋" w:eastAsia="仿宋" w:hAnsi="仿宋" w:hint="eastAsia"/>
          <w:sz w:val="32"/>
          <w:szCs w:val="32"/>
        </w:rPr>
        <w:t>类产品</w:t>
      </w:r>
      <w:r>
        <w:rPr>
          <w:rFonts w:ascii="仿宋" w:eastAsia="仿宋" w:hAnsi="仿宋" w:hint="eastAsia"/>
          <w:sz w:val="32"/>
          <w:szCs w:val="32"/>
        </w:rPr>
        <w:t>进行年度招标</w:t>
      </w:r>
      <w:r w:rsidR="00613949" w:rsidRPr="005C3B29">
        <w:rPr>
          <w:rFonts w:ascii="仿宋" w:eastAsia="仿宋" w:hAnsi="仿宋" w:hint="eastAsia"/>
          <w:sz w:val="32"/>
          <w:szCs w:val="32"/>
        </w:rPr>
        <w:t>，</w:t>
      </w:r>
      <w:r>
        <w:rPr>
          <w:rFonts w:ascii="仿宋" w:eastAsia="仿宋" w:hAnsi="仿宋" w:hint="eastAsia"/>
          <w:sz w:val="32"/>
          <w:szCs w:val="32"/>
        </w:rPr>
        <w:t>拟邀请贵单位参与此次招标，具体事项如下：</w:t>
      </w:r>
    </w:p>
    <w:p w:rsidR="006A7D34" w:rsidRPr="006A7D34" w:rsidRDefault="006A7D34" w:rsidP="006A7D34">
      <w:pPr>
        <w:spacing w:after="0" w:line="360" w:lineRule="auto"/>
        <w:ind w:firstLineChars="200" w:firstLine="640"/>
        <w:rPr>
          <w:rFonts w:ascii="仿宋" w:eastAsia="仿宋" w:hAnsi="仿宋"/>
          <w:sz w:val="32"/>
          <w:szCs w:val="32"/>
        </w:rPr>
      </w:pPr>
      <w:r>
        <w:rPr>
          <w:rFonts w:ascii="仿宋" w:eastAsia="仿宋" w:hAnsi="仿宋" w:hint="eastAsia"/>
          <w:sz w:val="32"/>
          <w:szCs w:val="32"/>
        </w:rPr>
        <w:t>一、</w:t>
      </w:r>
      <w:r w:rsidRPr="006A7D34">
        <w:rPr>
          <w:rFonts w:ascii="仿宋" w:eastAsia="仿宋" w:hAnsi="仿宋" w:hint="eastAsia"/>
          <w:sz w:val="32"/>
          <w:szCs w:val="32"/>
        </w:rPr>
        <w:t>投标人须知</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投标人须为中华人民共和国境内依法注册的法人或其他组织，须具备相应货物的制造能力，并在人员、设备、资金等方面具有保障如期交货等承担招标项目的能力。除特别注明外，这些资格、资质、业绩均系投标人本企业所拥有的权利权益。</w:t>
      </w:r>
    </w:p>
    <w:p w:rsidR="006A7D34" w:rsidRPr="006A7D34" w:rsidRDefault="006A7D34" w:rsidP="006A7D34">
      <w:pPr>
        <w:spacing w:after="0" w:line="360" w:lineRule="auto"/>
        <w:ind w:firstLineChars="200" w:firstLine="640"/>
        <w:rPr>
          <w:rFonts w:ascii="仿宋" w:eastAsia="仿宋" w:hAnsi="仿宋"/>
          <w:sz w:val="32"/>
          <w:szCs w:val="32"/>
        </w:rPr>
      </w:pPr>
      <w:r>
        <w:rPr>
          <w:rFonts w:ascii="仿宋" w:eastAsia="仿宋" w:hAnsi="仿宋" w:hint="eastAsia"/>
          <w:sz w:val="32"/>
          <w:szCs w:val="32"/>
        </w:rPr>
        <w:t>二</w:t>
      </w:r>
      <w:r w:rsidRPr="006A7D34">
        <w:rPr>
          <w:rFonts w:ascii="仿宋" w:eastAsia="仿宋" w:hAnsi="仿宋" w:hint="eastAsia"/>
          <w:sz w:val="32"/>
          <w:szCs w:val="32"/>
        </w:rPr>
        <w:t>、投标人资格要求：</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（1）若投标人为制造商，必须具有生产投标产品所需的生产场地、生产设备、生产人员、产品及元器件检测能力。</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2）若投标人为制造商，设计制造过满足专用资质业绩要求的相同结构、相同型式、同等或同类型或以上技术规格的产品。在与规范相同或较规范更严格的条件下，该产品在招标文件规定年限内的供货数量满足招标文件的要求。</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lastRenderedPageBreak/>
        <w:t>（3）所投产品须取得招标文件要求的有效试验报告，且报告结论数据满足本次招标技术规范要求</w:t>
      </w:r>
      <w:r w:rsidR="00385EB0">
        <w:rPr>
          <w:rFonts w:ascii="仿宋" w:eastAsia="仿宋" w:hAnsi="仿宋" w:hint="eastAsia"/>
          <w:sz w:val="32"/>
          <w:szCs w:val="32"/>
        </w:rPr>
        <w:t>。</w:t>
      </w:r>
      <w:r w:rsidRPr="006A7D34">
        <w:rPr>
          <w:rFonts w:ascii="仿宋" w:eastAsia="仿宋" w:hAnsi="仿宋" w:hint="eastAsia"/>
          <w:sz w:val="32"/>
          <w:szCs w:val="32"/>
        </w:rPr>
        <w:t>各类试验报告均系针对具体型式规格产品的试验报告。</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4）若投标人为制造商，外购外协原材料、配套元件和外部委托加工及进口散装的部件应符合本招标文件技术规范要求。同时，投标人应具备对上述材料、元件和部件进行进厂验收所需的检验制度、检测手段和能力，和由材料、元件和部件供应商提供的检测合格证明，并满足技术规范对外购外协组件材料第三人资质业绩和技术水平的要求。原材料组部件管理具有可追溯性。</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（5）取得国家法律、法规、部门规章及规范标准规定的有效许可证。取得招标文件要求的有效认证证书。</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（6）应有良好的财务状况和商业信用。</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根据《企业信息公示暂行条例》，投标人不得被工商行政管理机关在全国企业信用信息公示系统（www.gsxt.gov.cn）中列入“经营异常名录”或者“严重违法失信企业名单”。 投标人须在商务文件中提供在全国企业信用信息公示系统中查询的的企业信用信息公示报告，报告中应包含“营业执照信息”、“列入经营异常名录信息”和“列入严重违法失信企业名单（黑名单）信息”（查询日期应在投标截止日前20天内，查询结果应为网站自动生成的PDF文件）。</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lastRenderedPageBreak/>
        <w:t>（7）法定代表人或单位负责人为同一人或者存在控股、管理关系的不同单位，不得参加同一标包投标或者未划分标包的同一招标项目投标。</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（8）若投标人为制造商，必须具有生产投标产品所需工序的工艺文件、作业指导书，且能保证产品生产的需要。各个工序按工艺文件执行，并具有可追溯性。</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（9）若投标人为制造商，必须具有生产投标产品所需的出厂检测能力，包括试验场地、试验设备和试验人员。</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（10）对于接受代理商投标的项目，代理商须提供产品制造商加盖公章的授权书，授权书必须注明产品制造商的名称、所授权产品的品牌、产品制造商授权签字人及联系电话，否则不予认可。</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（11）对于接受代理商投标的项目，同一个制造商对同一品牌的货物不能委托两个及以上个代理商参加投标。</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（12）本招标活动不接受贴牌代工的投标以及其他任何分包行为的投标。</w:t>
      </w:r>
    </w:p>
    <w:p w:rsidR="006A7D34" w:rsidRPr="006A7D34" w:rsidRDefault="006A7D34" w:rsidP="006A7D34">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t>（13）投标产品不得选配缺陷责任期（自设备投运之日起两年内）发生产品质量问题（接续、接触机械电气性能，支撑、封闭绝缘性能，以及电力电子性能下降、老化、毁损、丧失）导致设备停运检修的组件材料制造商的产品。</w:t>
      </w:r>
    </w:p>
    <w:p w:rsidR="006A7D34" w:rsidRPr="00385EB0" w:rsidRDefault="006A7D34" w:rsidP="00385EB0">
      <w:pPr>
        <w:spacing w:after="0" w:line="360" w:lineRule="auto"/>
        <w:ind w:firstLineChars="200" w:firstLine="640"/>
        <w:rPr>
          <w:rFonts w:ascii="仿宋" w:eastAsia="仿宋" w:hAnsi="仿宋"/>
          <w:sz w:val="32"/>
          <w:szCs w:val="32"/>
        </w:rPr>
      </w:pPr>
      <w:r w:rsidRPr="006A7D34">
        <w:rPr>
          <w:rFonts w:ascii="仿宋" w:eastAsia="仿宋" w:hAnsi="仿宋" w:hint="eastAsia"/>
          <w:sz w:val="32"/>
          <w:szCs w:val="32"/>
        </w:rPr>
        <w:lastRenderedPageBreak/>
        <w:t>（14）违反“重法纪、讲诚信、提质量”承诺，在人民法院生效的判决书中被认定在招标人采购活动中存在行贿行为情节严重的，该投标人参与本项目的投标将被否决。</w:t>
      </w:r>
    </w:p>
    <w:p w:rsidR="00385EB0" w:rsidRDefault="00385EB0" w:rsidP="00CB3604">
      <w:pPr>
        <w:spacing w:after="0" w:line="360" w:lineRule="auto"/>
        <w:ind w:firstLineChars="200" w:firstLine="640"/>
        <w:rPr>
          <w:rFonts w:ascii="仿宋" w:eastAsia="仿宋" w:hAnsi="仿宋"/>
          <w:sz w:val="32"/>
          <w:szCs w:val="32"/>
        </w:rPr>
      </w:pPr>
      <w:r>
        <w:rPr>
          <w:rFonts w:ascii="仿宋" w:eastAsia="仿宋" w:hAnsi="仿宋" w:hint="eastAsia"/>
          <w:sz w:val="32"/>
          <w:szCs w:val="32"/>
        </w:rPr>
        <w:t>三、标书要求</w:t>
      </w:r>
    </w:p>
    <w:p w:rsidR="00477B4A" w:rsidRDefault="000446CA" w:rsidP="00CB3604">
      <w:pPr>
        <w:spacing w:after="0" w:line="360" w:lineRule="auto"/>
        <w:ind w:firstLineChars="200" w:firstLine="640"/>
        <w:rPr>
          <w:rFonts w:ascii="仿宋" w:eastAsia="仿宋" w:hAnsi="仿宋"/>
          <w:sz w:val="32"/>
          <w:szCs w:val="32"/>
        </w:rPr>
      </w:pPr>
      <w:r w:rsidRPr="00D61031">
        <w:rPr>
          <w:rFonts w:ascii="仿宋" w:eastAsia="仿宋" w:hAnsi="仿宋" w:hint="eastAsia"/>
          <w:sz w:val="32"/>
          <w:szCs w:val="32"/>
        </w:rPr>
        <w:t>（1）投标人应当按照招标文件格式要求编制、胶装、密封、盖章投标文件，如投标文件未照招标文件格式要求编制、胶装、密封、盖章将视为废标。</w:t>
      </w:r>
    </w:p>
    <w:p w:rsidR="00256049" w:rsidRPr="00477B4A" w:rsidRDefault="00477B4A" w:rsidP="00CB3604">
      <w:pPr>
        <w:spacing w:after="0" w:line="360" w:lineRule="auto"/>
        <w:ind w:firstLineChars="200" w:firstLine="640"/>
        <w:rPr>
          <w:rFonts w:ascii="仿宋" w:eastAsia="仿宋" w:hAnsi="仿宋"/>
          <w:sz w:val="32"/>
          <w:szCs w:val="32"/>
        </w:rPr>
      </w:pPr>
      <w:r>
        <w:rPr>
          <w:rFonts w:ascii="仿宋" w:eastAsia="仿宋" w:hAnsi="仿宋" w:hint="eastAsia"/>
          <w:sz w:val="32"/>
          <w:szCs w:val="32"/>
        </w:rPr>
        <w:t>（2）</w:t>
      </w:r>
      <w:r w:rsidR="00256049" w:rsidRPr="00D61031">
        <w:rPr>
          <w:rFonts w:ascii="仿宋" w:eastAsia="仿宋" w:hAnsi="仿宋" w:hint="eastAsia"/>
          <w:sz w:val="32"/>
          <w:szCs w:val="32"/>
        </w:rPr>
        <w:t>投标书分商务</w:t>
      </w:r>
      <w:r w:rsidR="00385EB0" w:rsidRPr="00D61031">
        <w:rPr>
          <w:rFonts w:ascii="仿宋" w:eastAsia="仿宋" w:hAnsi="仿宋" w:hint="eastAsia"/>
          <w:sz w:val="32"/>
          <w:szCs w:val="32"/>
        </w:rPr>
        <w:t>技术</w:t>
      </w:r>
      <w:r w:rsidR="00256049" w:rsidRPr="00D61031">
        <w:rPr>
          <w:rFonts w:ascii="仿宋" w:eastAsia="仿宋" w:hAnsi="仿宋" w:hint="eastAsia"/>
          <w:sz w:val="32"/>
          <w:szCs w:val="32"/>
        </w:rPr>
        <w:t>标、价格标两份，加盖公章后密封且封面务必</w:t>
      </w:r>
      <w:r w:rsidR="00256049" w:rsidRPr="008B24F3">
        <w:rPr>
          <w:rFonts w:ascii="仿宋" w:eastAsia="仿宋" w:hAnsi="仿宋" w:hint="eastAsia"/>
          <w:b/>
          <w:color w:val="FF0000"/>
          <w:sz w:val="32"/>
          <w:szCs w:val="32"/>
          <w:highlight w:val="green"/>
        </w:rPr>
        <w:t>标注报价单位名称</w:t>
      </w:r>
      <w:r w:rsidR="00256049" w:rsidRPr="008B24F3">
        <w:rPr>
          <w:rFonts w:ascii="仿宋" w:eastAsia="仿宋" w:hAnsi="仿宋"/>
          <w:b/>
          <w:color w:val="FF0000"/>
          <w:sz w:val="32"/>
          <w:szCs w:val="32"/>
          <w:highlight w:val="green"/>
        </w:rPr>
        <w:t>+</w:t>
      </w:r>
      <w:r w:rsidR="00256049" w:rsidRPr="008B24F3">
        <w:rPr>
          <w:rFonts w:ascii="仿宋" w:eastAsia="仿宋" w:hAnsi="仿宋" w:hint="eastAsia"/>
          <w:b/>
          <w:color w:val="FF0000"/>
          <w:sz w:val="32"/>
          <w:szCs w:val="32"/>
          <w:highlight w:val="green"/>
        </w:rPr>
        <w:t>产品标段+商务</w:t>
      </w:r>
      <w:r w:rsidR="000446CA" w:rsidRPr="008B24F3">
        <w:rPr>
          <w:rFonts w:ascii="仿宋" w:eastAsia="仿宋" w:hAnsi="仿宋" w:hint="eastAsia"/>
          <w:b/>
          <w:color w:val="FF0000"/>
          <w:sz w:val="32"/>
          <w:szCs w:val="32"/>
          <w:highlight w:val="green"/>
        </w:rPr>
        <w:t>技术</w:t>
      </w:r>
      <w:r w:rsidR="00256049" w:rsidRPr="008B24F3">
        <w:rPr>
          <w:rFonts w:ascii="仿宋" w:eastAsia="仿宋" w:hAnsi="仿宋" w:hint="eastAsia"/>
          <w:b/>
          <w:color w:val="FF0000"/>
          <w:sz w:val="32"/>
          <w:szCs w:val="32"/>
          <w:highlight w:val="green"/>
        </w:rPr>
        <w:t>标/价格标</w:t>
      </w:r>
      <w:r>
        <w:rPr>
          <w:rFonts w:ascii="仿宋" w:eastAsia="仿宋" w:hAnsi="仿宋" w:hint="eastAsia"/>
          <w:b/>
          <w:color w:val="FF0000"/>
          <w:sz w:val="32"/>
          <w:szCs w:val="32"/>
        </w:rPr>
        <w:t>，</w:t>
      </w:r>
      <w:r w:rsidRPr="00477B4A">
        <w:rPr>
          <w:rFonts w:ascii="仿宋" w:eastAsia="仿宋" w:hAnsi="仿宋" w:hint="eastAsia"/>
          <w:sz w:val="32"/>
          <w:szCs w:val="32"/>
        </w:rPr>
        <w:t>同时将报价单电子版拷贝至U盘中，随价格标一起密封递交</w:t>
      </w:r>
      <w:r w:rsidR="00256049" w:rsidRPr="00477B4A">
        <w:rPr>
          <w:rFonts w:ascii="仿宋" w:eastAsia="仿宋" w:hAnsi="仿宋" w:hint="eastAsia"/>
          <w:b/>
          <w:sz w:val="32"/>
          <w:szCs w:val="32"/>
        </w:rPr>
        <w:t>。</w:t>
      </w:r>
    </w:p>
    <w:p w:rsidR="000D6F50" w:rsidRPr="00E31C11" w:rsidRDefault="000D6F50" w:rsidP="000911AE">
      <w:pPr>
        <w:spacing w:after="0" w:line="360" w:lineRule="auto"/>
        <w:ind w:firstLineChars="200" w:firstLine="640"/>
        <w:rPr>
          <w:rFonts w:ascii="仿宋" w:eastAsia="仿宋" w:hAnsi="仿宋"/>
          <w:b/>
          <w:color w:val="FF0000"/>
          <w:sz w:val="32"/>
          <w:szCs w:val="32"/>
        </w:rPr>
      </w:pPr>
      <w:r>
        <w:rPr>
          <w:rFonts w:ascii="仿宋" w:eastAsia="仿宋" w:hAnsi="仿宋" w:hint="eastAsia"/>
          <w:sz w:val="32"/>
          <w:szCs w:val="32"/>
        </w:rPr>
        <w:t>（</w:t>
      </w:r>
      <w:r w:rsidR="00636A59">
        <w:rPr>
          <w:rFonts w:ascii="仿宋" w:eastAsia="仿宋" w:hAnsi="仿宋" w:hint="eastAsia"/>
          <w:sz w:val="32"/>
          <w:szCs w:val="32"/>
        </w:rPr>
        <w:t>4</w:t>
      </w:r>
      <w:r w:rsidR="00480717">
        <w:rPr>
          <w:rFonts w:ascii="仿宋" w:eastAsia="仿宋" w:hAnsi="仿宋" w:hint="eastAsia"/>
          <w:sz w:val="32"/>
          <w:szCs w:val="32"/>
        </w:rPr>
        <w:t>）标书投递</w:t>
      </w:r>
      <w:r w:rsidR="000911AE">
        <w:rPr>
          <w:rFonts w:ascii="仿宋" w:eastAsia="仿宋" w:hAnsi="仿宋" w:hint="eastAsia"/>
          <w:sz w:val="32"/>
          <w:szCs w:val="32"/>
        </w:rPr>
        <w:t>截止时间：</w:t>
      </w:r>
      <w:r w:rsidR="00256049" w:rsidRPr="008B24F3">
        <w:rPr>
          <w:rFonts w:ascii="仿宋" w:eastAsia="仿宋" w:hAnsi="仿宋" w:hint="eastAsia"/>
          <w:b/>
          <w:color w:val="FF0000"/>
          <w:sz w:val="32"/>
          <w:szCs w:val="32"/>
          <w:highlight w:val="green"/>
        </w:rPr>
        <w:t>202</w:t>
      </w:r>
      <w:r w:rsidRPr="008B24F3">
        <w:rPr>
          <w:rFonts w:ascii="仿宋" w:eastAsia="仿宋" w:hAnsi="仿宋" w:hint="eastAsia"/>
          <w:b/>
          <w:color w:val="FF0000"/>
          <w:sz w:val="32"/>
          <w:szCs w:val="32"/>
          <w:highlight w:val="green"/>
        </w:rPr>
        <w:t>2</w:t>
      </w:r>
      <w:r w:rsidR="00256049" w:rsidRPr="008B24F3">
        <w:rPr>
          <w:rFonts w:ascii="仿宋" w:eastAsia="仿宋" w:hAnsi="仿宋" w:hint="eastAsia"/>
          <w:b/>
          <w:color w:val="FF0000"/>
          <w:sz w:val="32"/>
          <w:szCs w:val="32"/>
          <w:highlight w:val="green"/>
        </w:rPr>
        <w:t>年</w:t>
      </w:r>
      <w:r w:rsidR="00946638" w:rsidRPr="008B24F3">
        <w:rPr>
          <w:rFonts w:ascii="仿宋" w:eastAsia="仿宋" w:hAnsi="仿宋" w:hint="eastAsia"/>
          <w:b/>
          <w:color w:val="FF0000"/>
          <w:sz w:val="32"/>
          <w:szCs w:val="32"/>
          <w:highlight w:val="green"/>
        </w:rPr>
        <w:t>1</w:t>
      </w:r>
      <w:r w:rsidR="008B24F3" w:rsidRPr="008B24F3">
        <w:rPr>
          <w:rFonts w:ascii="仿宋" w:eastAsia="仿宋" w:hAnsi="仿宋" w:hint="eastAsia"/>
          <w:b/>
          <w:color w:val="FF0000"/>
          <w:sz w:val="32"/>
          <w:szCs w:val="32"/>
          <w:highlight w:val="green"/>
        </w:rPr>
        <w:t>2</w:t>
      </w:r>
      <w:r w:rsidR="00256049" w:rsidRPr="008B24F3">
        <w:rPr>
          <w:rFonts w:ascii="仿宋" w:eastAsia="仿宋" w:hAnsi="仿宋" w:hint="eastAsia"/>
          <w:b/>
          <w:color w:val="FF0000"/>
          <w:sz w:val="32"/>
          <w:szCs w:val="32"/>
          <w:highlight w:val="green"/>
        </w:rPr>
        <w:t>月</w:t>
      </w:r>
      <w:r w:rsidR="008B24F3" w:rsidRPr="008B24F3">
        <w:rPr>
          <w:rFonts w:ascii="仿宋" w:eastAsia="仿宋" w:hAnsi="仿宋" w:hint="eastAsia"/>
          <w:b/>
          <w:color w:val="FF0000"/>
          <w:sz w:val="32"/>
          <w:szCs w:val="32"/>
          <w:highlight w:val="green"/>
        </w:rPr>
        <w:t>5</w:t>
      </w:r>
      <w:r w:rsidR="00256049" w:rsidRPr="008B24F3">
        <w:rPr>
          <w:rFonts w:ascii="仿宋" w:eastAsia="仿宋" w:hAnsi="仿宋" w:hint="eastAsia"/>
          <w:b/>
          <w:color w:val="FF0000"/>
          <w:sz w:val="32"/>
          <w:szCs w:val="32"/>
          <w:highlight w:val="green"/>
        </w:rPr>
        <w:t>日</w:t>
      </w:r>
      <w:r w:rsidR="008B24F3" w:rsidRPr="008B24F3">
        <w:rPr>
          <w:rFonts w:ascii="仿宋" w:eastAsia="仿宋" w:hAnsi="仿宋" w:hint="eastAsia"/>
          <w:b/>
          <w:color w:val="FF0000"/>
          <w:sz w:val="32"/>
          <w:szCs w:val="32"/>
          <w:highlight w:val="green"/>
        </w:rPr>
        <w:t>12:00</w:t>
      </w:r>
      <w:r w:rsidR="00477B4A" w:rsidRPr="008B24F3">
        <w:rPr>
          <w:rFonts w:ascii="仿宋" w:eastAsia="仿宋" w:hAnsi="仿宋" w:hint="eastAsia"/>
          <w:b/>
          <w:color w:val="FF0000"/>
          <w:sz w:val="32"/>
          <w:szCs w:val="32"/>
          <w:highlight w:val="green"/>
        </w:rPr>
        <w:t>。</w:t>
      </w:r>
    </w:p>
    <w:p w:rsidR="000911AE" w:rsidRDefault="000D6F50" w:rsidP="000911AE">
      <w:pPr>
        <w:spacing w:after="0" w:line="360" w:lineRule="auto"/>
        <w:ind w:firstLineChars="200" w:firstLine="640"/>
        <w:rPr>
          <w:rFonts w:ascii="仿宋" w:eastAsia="仿宋" w:hAnsi="仿宋"/>
          <w:sz w:val="32"/>
          <w:szCs w:val="32"/>
        </w:rPr>
      </w:pPr>
      <w:r>
        <w:rPr>
          <w:rFonts w:ascii="仿宋" w:eastAsia="仿宋" w:hAnsi="仿宋" w:hint="eastAsia"/>
          <w:sz w:val="32"/>
          <w:szCs w:val="32"/>
        </w:rPr>
        <w:t>（</w:t>
      </w:r>
      <w:r w:rsidR="00636A59">
        <w:rPr>
          <w:rFonts w:ascii="仿宋" w:eastAsia="仿宋" w:hAnsi="仿宋" w:hint="eastAsia"/>
          <w:sz w:val="32"/>
          <w:szCs w:val="32"/>
        </w:rPr>
        <w:t>5</w:t>
      </w:r>
      <w:r>
        <w:rPr>
          <w:rFonts w:ascii="仿宋" w:eastAsia="仿宋" w:hAnsi="仿宋" w:hint="eastAsia"/>
          <w:sz w:val="32"/>
          <w:szCs w:val="32"/>
        </w:rPr>
        <w:t>）</w:t>
      </w:r>
      <w:r w:rsidR="000911AE">
        <w:rPr>
          <w:rFonts w:ascii="仿宋" w:eastAsia="仿宋" w:hAnsi="仿宋" w:hint="eastAsia"/>
          <w:sz w:val="32"/>
          <w:szCs w:val="32"/>
        </w:rPr>
        <w:t>递交</w:t>
      </w:r>
      <w:r w:rsidR="00480717">
        <w:rPr>
          <w:rFonts w:ascii="仿宋" w:eastAsia="仿宋" w:hAnsi="仿宋" w:hint="eastAsia"/>
          <w:sz w:val="32"/>
          <w:szCs w:val="32"/>
        </w:rPr>
        <w:t>投标</w:t>
      </w:r>
      <w:r w:rsidR="000911AE">
        <w:rPr>
          <w:rFonts w:ascii="仿宋" w:eastAsia="仿宋" w:hAnsi="仿宋" w:hint="eastAsia"/>
          <w:sz w:val="32"/>
          <w:szCs w:val="32"/>
        </w:rPr>
        <w:t>文件方式：须以快递或现场直接送达的方式在递交截止时间前送至</w:t>
      </w:r>
      <w:r w:rsidR="000911AE" w:rsidRPr="005C3B29">
        <w:rPr>
          <w:rFonts w:ascii="仿宋" w:eastAsia="仿宋" w:hAnsi="仿宋" w:hint="eastAsia"/>
          <w:sz w:val="32"/>
          <w:szCs w:val="32"/>
        </w:rPr>
        <w:t>扬州市开发区鸿大路58号</w:t>
      </w:r>
      <w:r w:rsidR="000911AE">
        <w:rPr>
          <w:rFonts w:ascii="仿宋" w:eastAsia="仿宋" w:hAnsi="仿宋" w:hint="eastAsia"/>
          <w:sz w:val="32"/>
          <w:szCs w:val="32"/>
        </w:rPr>
        <w:t>北辰电气集团</w:t>
      </w:r>
      <w:r w:rsidR="00CC21F6">
        <w:rPr>
          <w:rFonts w:ascii="仿宋" w:eastAsia="仿宋" w:hAnsi="仿宋" w:hint="eastAsia"/>
          <w:sz w:val="32"/>
          <w:szCs w:val="32"/>
        </w:rPr>
        <w:t>公司监察审计部</w:t>
      </w:r>
      <w:r w:rsidR="00256049">
        <w:rPr>
          <w:rFonts w:ascii="仿宋" w:eastAsia="仿宋" w:hAnsi="仿宋" w:hint="eastAsia"/>
          <w:sz w:val="32"/>
          <w:szCs w:val="32"/>
        </w:rPr>
        <w:t>（</w:t>
      </w:r>
      <w:r w:rsidR="000911AE">
        <w:rPr>
          <w:rFonts w:ascii="仿宋" w:eastAsia="仿宋" w:hAnsi="仿宋" w:hint="eastAsia"/>
          <w:sz w:val="32"/>
          <w:szCs w:val="32"/>
        </w:rPr>
        <w:t>柏云收，联系电话：</w:t>
      </w:r>
      <w:r w:rsidR="000911AE" w:rsidRPr="005C3B29">
        <w:rPr>
          <w:rFonts w:ascii="仿宋" w:eastAsia="仿宋" w:hAnsi="仿宋" w:hint="eastAsia"/>
          <w:sz w:val="32"/>
          <w:szCs w:val="32"/>
        </w:rPr>
        <w:t>18652572277</w:t>
      </w:r>
      <w:r w:rsidR="00256049">
        <w:rPr>
          <w:rFonts w:ascii="仿宋" w:eastAsia="仿宋" w:hAnsi="仿宋" w:hint="eastAsia"/>
          <w:sz w:val="32"/>
          <w:szCs w:val="32"/>
        </w:rPr>
        <w:t>）</w:t>
      </w:r>
      <w:r w:rsidR="000911AE">
        <w:rPr>
          <w:rFonts w:ascii="仿宋" w:eastAsia="仿宋" w:hAnsi="仿宋" w:hint="eastAsia"/>
          <w:sz w:val="32"/>
          <w:szCs w:val="32"/>
        </w:rPr>
        <w:t>，以快递送达时间或现场直接送达的时间为准。</w:t>
      </w:r>
    </w:p>
    <w:p w:rsidR="007B215C" w:rsidRDefault="000D6F50" w:rsidP="000911AE">
      <w:pPr>
        <w:spacing w:after="0" w:line="360" w:lineRule="auto"/>
        <w:ind w:firstLineChars="200" w:firstLine="640"/>
        <w:rPr>
          <w:rFonts w:ascii="仿宋" w:eastAsia="仿宋" w:hAnsi="仿宋"/>
          <w:sz w:val="32"/>
          <w:szCs w:val="32"/>
        </w:rPr>
      </w:pPr>
      <w:r>
        <w:rPr>
          <w:rFonts w:ascii="仿宋" w:eastAsia="仿宋" w:hAnsi="仿宋" w:hint="eastAsia"/>
          <w:sz w:val="32"/>
          <w:szCs w:val="32"/>
        </w:rPr>
        <w:t>（</w:t>
      </w:r>
      <w:r w:rsidR="00636A59">
        <w:rPr>
          <w:rFonts w:ascii="仿宋" w:eastAsia="仿宋" w:hAnsi="仿宋" w:hint="eastAsia"/>
          <w:sz w:val="32"/>
          <w:szCs w:val="32"/>
        </w:rPr>
        <w:t>6</w:t>
      </w:r>
      <w:r>
        <w:rPr>
          <w:rFonts w:ascii="仿宋" w:eastAsia="仿宋" w:hAnsi="仿宋" w:hint="eastAsia"/>
          <w:sz w:val="32"/>
          <w:szCs w:val="32"/>
        </w:rPr>
        <w:t>）</w:t>
      </w:r>
      <w:r w:rsidR="000911AE">
        <w:rPr>
          <w:rFonts w:ascii="仿宋" w:eastAsia="仿宋" w:hAnsi="仿宋" w:hint="eastAsia"/>
          <w:sz w:val="32"/>
          <w:szCs w:val="32"/>
        </w:rPr>
        <w:t>所有</w:t>
      </w:r>
      <w:r w:rsidR="00E92F21">
        <w:rPr>
          <w:rFonts w:ascii="仿宋" w:eastAsia="仿宋" w:hAnsi="仿宋" w:hint="eastAsia"/>
          <w:sz w:val="32"/>
          <w:szCs w:val="32"/>
        </w:rPr>
        <w:t>投标</w:t>
      </w:r>
      <w:r w:rsidR="000911AE">
        <w:rPr>
          <w:rFonts w:ascii="仿宋" w:eastAsia="仿宋" w:hAnsi="仿宋" w:hint="eastAsia"/>
          <w:sz w:val="32"/>
          <w:szCs w:val="32"/>
        </w:rPr>
        <w:t>文件必须在规定时间递交到指定地点。逾期递交报价文件的，视为自动放弃报价资格，采购人不再收取其报价文件。</w:t>
      </w:r>
    </w:p>
    <w:p w:rsidR="007B215C" w:rsidRPr="007B215C" w:rsidRDefault="000D6F50" w:rsidP="007B215C">
      <w:pPr>
        <w:spacing w:after="0" w:line="360" w:lineRule="auto"/>
        <w:ind w:firstLineChars="200" w:firstLine="640"/>
        <w:rPr>
          <w:rFonts w:ascii="仿宋" w:eastAsia="仿宋" w:hAnsi="仿宋"/>
          <w:sz w:val="32"/>
          <w:szCs w:val="32"/>
        </w:rPr>
      </w:pPr>
      <w:r>
        <w:rPr>
          <w:rFonts w:ascii="仿宋" w:eastAsia="仿宋" w:hAnsi="仿宋" w:hint="eastAsia"/>
          <w:sz w:val="32"/>
          <w:szCs w:val="32"/>
        </w:rPr>
        <w:t>（</w:t>
      </w:r>
      <w:r w:rsidR="00636A59">
        <w:rPr>
          <w:rFonts w:ascii="仿宋" w:eastAsia="仿宋" w:hAnsi="仿宋" w:hint="eastAsia"/>
          <w:sz w:val="32"/>
          <w:szCs w:val="32"/>
        </w:rPr>
        <w:t>7</w:t>
      </w:r>
      <w:r>
        <w:rPr>
          <w:rFonts w:ascii="仿宋" w:eastAsia="仿宋" w:hAnsi="仿宋" w:hint="eastAsia"/>
          <w:sz w:val="32"/>
          <w:szCs w:val="32"/>
        </w:rPr>
        <w:t>）</w:t>
      </w:r>
      <w:r w:rsidR="007B215C" w:rsidRPr="007B215C">
        <w:rPr>
          <w:rFonts w:ascii="仿宋" w:eastAsia="仿宋" w:hAnsi="仿宋" w:hint="eastAsia"/>
          <w:sz w:val="32"/>
          <w:szCs w:val="32"/>
        </w:rPr>
        <w:t>供应商如发现询价文件及其评</w:t>
      </w:r>
      <w:r w:rsidR="007B215C">
        <w:rPr>
          <w:rFonts w:ascii="仿宋" w:eastAsia="仿宋" w:hAnsi="仿宋" w:hint="eastAsia"/>
          <w:sz w:val="32"/>
          <w:szCs w:val="32"/>
        </w:rPr>
        <w:t>分标准</w:t>
      </w:r>
      <w:r w:rsidR="007B215C" w:rsidRPr="007B215C">
        <w:rPr>
          <w:rFonts w:ascii="仿宋" w:eastAsia="仿宋" w:hAnsi="仿宋" w:hint="eastAsia"/>
          <w:sz w:val="32"/>
          <w:szCs w:val="32"/>
        </w:rPr>
        <w:t>中存在含糊不清、相互矛盾、多种含义以及歧视性不公正条款或违法</w:t>
      </w:r>
      <w:r w:rsidR="007B215C" w:rsidRPr="007B215C">
        <w:rPr>
          <w:rFonts w:ascii="仿宋" w:eastAsia="仿宋" w:hAnsi="仿宋" w:hint="eastAsia"/>
          <w:sz w:val="32"/>
          <w:szCs w:val="32"/>
        </w:rPr>
        <w:lastRenderedPageBreak/>
        <w:t>违规内容时，请在投标截止时间3日前向采购人书面反映，未对询价文件提出异议或要求澄清的，将视为完全理解并默认询价文件所有条款，并同意放弃对询价文件有不明或误解而询问、质疑、投诉的权利。</w:t>
      </w:r>
    </w:p>
    <w:p w:rsidR="007B215C" w:rsidRPr="007B215C" w:rsidRDefault="000D6F50" w:rsidP="007B215C">
      <w:pPr>
        <w:spacing w:after="0" w:line="360" w:lineRule="auto"/>
        <w:ind w:firstLineChars="200" w:firstLine="640"/>
        <w:rPr>
          <w:rFonts w:ascii="仿宋" w:eastAsia="仿宋" w:hAnsi="仿宋"/>
          <w:sz w:val="32"/>
          <w:szCs w:val="32"/>
        </w:rPr>
      </w:pPr>
      <w:r>
        <w:rPr>
          <w:rFonts w:ascii="仿宋" w:eastAsia="仿宋" w:hAnsi="仿宋" w:hint="eastAsia"/>
          <w:sz w:val="32"/>
          <w:szCs w:val="32"/>
        </w:rPr>
        <w:t>（</w:t>
      </w:r>
      <w:r w:rsidR="00636A59">
        <w:rPr>
          <w:rFonts w:ascii="仿宋" w:eastAsia="仿宋" w:hAnsi="仿宋" w:hint="eastAsia"/>
          <w:sz w:val="32"/>
          <w:szCs w:val="32"/>
        </w:rPr>
        <w:t>8</w:t>
      </w:r>
      <w:r>
        <w:rPr>
          <w:rFonts w:ascii="仿宋" w:eastAsia="仿宋" w:hAnsi="仿宋" w:hint="eastAsia"/>
          <w:sz w:val="32"/>
          <w:szCs w:val="32"/>
        </w:rPr>
        <w:t>）</w:t>
      </w:r>
      <w:r w:rsidR="007B215C" w:rsidRPr="007B215C">
        <w:rPr>
          <w:rFonts w:ascii="仿宋" w:eastAsia="仿宋" w:hAnsi="仿宋" w:hint="eastAsia"/>
          <w:sz w:val="32"/>
          <w:szCs w:val="32"/>
        </w:rPr>
        <w:t>凡参加的供应商均视作认同本次询价的各项约定事宜(包括供应商资格、技术参数、相关日期、定标方式等)供应商不得以各类约定事宜提出质疑。</w:t>
      </w:r>
    </w:p>
    <w:p w:rsidR="00CB3604" w:rsidRDefault="00636A59" w:rsidP="00D62CE0">
      <w:pPr>
        <w:spacing w:after="0" w:line="360" w:lineRule="auto"/>
        <w:ind w:firstLineChars="200" w:firstLine="640"/>
        <w:rPr>
          <w:rFonts w:ascii="仿宋" w:eastAsia="仿宋" w:hAnsi="仿宋"/>
          <w:sz w:val="32"/>
          <w:szCs w:val="32"/>
        </w:rPr>
      </w:pPr>
      <w:r>
        <w:rPr>
          <w:rFonts w:ascii="仿宋" w:eastAsia="仿宋" w:hAnsi="仿宋" w:hint="eastAsia"/>
          <w:sz w:val="32"/>
          <w:szCs w:val="32"/>
        </w:rPr>
        <w:t>（9）</w:t>
      </w:r>
      <w:r w:rsidR="00D5596F">
        <w:rPr>
          <w:rFonts w:ascii="仿宋" w:eastAsia="仿宋" w:hAnsi="仿宋" w:hint="eastAsia"/>
          <w:sz w:val="32"/>
          <w:szCs w:val="32"/>
        </w:rPr>
        <w:t>相关部门</w:t>
      </w:r>
      <w:r w:rsidR="007B215C">
        <w:rPr>
          <w:rFonts w:ascii="仿宋" w:eastAsia="仿宋" w:hAnsi="仿宋" w:hint="eastAsia"/>
          <w:sz w:val="32"/>
          <w:szCs w:val="32"/>
        </w:rPr>
        <w:t>联系方式</w:t>
      </w:r>
    </w:p>
    <w:p w:rsidR="007B215C" w:rsidRDefault="00CB3604" w:rsidP="00D62CE0">
      <w:pPr>
        <w:spacing w:after="0" w:line="360" w:lineRule="auto"/>
        <w:ind w:firstLineChars="200" w:firstLine="640"/>
        <w:rPr>
          <w:rFonts w:ascii="仿宋" w:eastAsia="仿宋" w:hAnsi="仿宋"/>
          <w:sz w:val="32"/>
          <w:szCs w:val="32"/>
        </w:rPr>
      </w:pPr>
      <w:r>
        <w:rPr>
          <w:rFonts w:ascii="仿宋" w:eastAsia="仿宋" w:hAnsi="仿宋" w:hint="eastAsia"/>
          <w:sz w:val="32"/>
          <w:szCs w:val="32"/>
        </w:rPr>
        <w:t>技术</w:t>
      </w:r>
      <w:r w:rsidR="007B215C">
        <w:rPr>
          <w:rFonts w:ascii="仿宋" w:eastAsia="仿宋" w:hAnsi="仿宋" w:hint="eastAsia"/>
          <w:sz w:val="32"/>
          <w:szCs w:val="32"/>
        </w:rPr>
        <w:t>部</w:t>
      </w:r>
      <w:r>
        <w:rPr>
          <w:rFonts w:ascii="仿宋" w:eastAsia="仿宋" w:hAnsi="仿宋" w:hint="eastAsia"/>
          <w:sz w:val="32"/>
          <w:szCs w:val="32"/>
        </w:rPr>
        <w:t>：</w:t>
      </w:r>
      <w:r w:rsidR="00946638">
        <w:rPr>
          <w:rFonts w:ascii="仿宋" w:eastAsia="仿宋" w:hAnsi="仿宋" w:hint="eastAsia"/>
          <w:sz w:val="32"/>
          <w:szCs w:val="32"/>
        </w:rPr>
        <w:t>姚 霞  0514-82982324</w:t>
      </w:r>
    </w:p>
    <w:p w:rsidR="00776394" w:rsidRPr="005C3B29" w:rsidRDefault="00CB3604" w:rsidP="00D62CE0">
      <w:pPr>
        <w:spacing w:after="0" w:line="360" w:lineRule="auto"/>
        <w:ind w:firstLineChars="200" w:firstLine="640"/>
        <w:rPr>
          <w:rFonts w:ascii="仿宋" w:eastAsia="仿宋" w:hAnsi="仿宋"/>
          <w:sz w:val="32"/>
          <w:szCs w:val="32"/>
        </w:rPr>
      </w:pPr>
      <w:r>
        <w:rPr>
          <w:rFonts w:ascii="仿宋" w:eastAsia="仿宋" w:hAnsi="仿宋" w:hint="eastAsia"/>
          <w:sz w:val="32"/>
          <w:szCs w:val="32"/>
        </w:rPr>
        <w:t>质检</w:t>
      </w:r>
      <w:r w:rsidR="007B215C">
        <w:rPr>
          <w:rFonts w:ascii="仿宋" w:eastAsia="仿宋" w:hAnsi="仿宋" w:hint="eastAsia"/>
          <w:sz w:val="32"/>
          <w:szCs w:val="32"/>
        </w:rPr>
        <w:t>部</w:t>
      </w:r>
      <w:r>
        <w:rPr>
          <w:rFonts w:ascii="仿宋" w:eastAsia="仿宋" w:hAnsi="仿宋" w:hint="eastAsia"/>
          <w:sz w:val="32"/>
          <w:szCs w:val="32"/>
        </w:rPr>
        <w:t>：</w:t>
      </w:r>
      <w:r w:rsidR="00BE257D" w:rsidRPr="005C3B29">
        <w:rPr>
          <w:rFonts w:ascii="仿宋" w:eastAsia="仿宋" w:hAnsi="仿宋" w:hint="eastAsia"/>
          <w:sz w:val="32"/>
          <w:szCs w:val="32"/>
        </w:rPr>
        <w:t>祝秋宇</w:t>
      </w:r>
      <w:r w:rsidRPr="005C3B29">
        <w:rPr>
          <w:rFonts w:ascii="仿宋" w:eastAsia="仿宋" w:hAnsi="仿宋" w:hint="eastAsia"/>
          <w:sz w:val="32"/>
          <w:szCs w:val="32"/>
        </w:rPr>
        <w:t>13511767726</w:t>
      </w:r>
    </w:p>
    <w:p w:rsidR="00613949" w:rsidRPr="005C3B29" w:rsidRDefault="00CB3604" w:rsidP="00D62CE0">
      <w:pPr>
        <w:spacing w:after="0" w:line="360" w:lineRule="auto"/>
        <w:ind w:firstLineChars="200" w:firstLine="640"/>
        <w:rPr>
          <w:rFonts w:ascii="仿宋" w:eastAsia="仿宋" w:hAnsi="仿宋"/>
          <w:sz w:val="32"/>
          <w:szCs w:val="32"/>
        </w:rPr>
      </w:pPr>
      <w:r>
        <w:rPr>
          <w:rFonts w:ascii="仿宋" w:eastAsia="仿宋" w:hAnsi="仿宋" w:hint="eastAsia"/>
          <w:sz w:val="32"/>
          <w:szCs w:val="32"/>
        </w:rPr>
        <w:t>物资</w:t>
      </w:r>
      <w:r w:rsidR="007B215C">
        <w:rPr>
          <w:rFonts w:ascii="仿宋" w:eastAsia="仿宋" w:hAnsi="仿宋" w:hint="eastAsia"/>
          <w:sz w:val="32"/>
          <w:szCs w:val="32"/>
        </w:rPr>
        <w:t>部</w:t>
      </w:r>
      <w:r>
        <w:rPr>
          <w:rFonts w:ascii="仿宋" w:eastAsia="仿宋" w:hAnsi="仿宋" w:hint="eastAsia"/>
          <w:sz w:val="32"/>
          <w:szCs w:val="32"/>
        </w:rPr>
        <w:t>：</w:t>
      </w:r>
      <w:r w:rsidR="00946638">
        <w:rPr>
          <w:rFonts w:ascii="仿宋" w:eastAsia="仿宋" w:hAnsi="仿宋" w:hint="eastAsia"/>
          <w:sz w:val="32"/>
          <w:szCs w:val="32"/>
        </w:rPr>
        <w:t>陈飞飞 0514-82982352</w:t>
      </w:r>
    </w:p>
    <w:sectPr w:rsidR="00613949" w:rsidRPr="005C3B29" w:rsidSect="008B24F3">
      <w:pgSz w:w="11906" w:h="16838"/>
      <w:pgMar w:top="1440" w:right="1800" w:bottom="1440"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BBD" w:rsidRDefault="002F3BBD" w:rsidP="009159D2">
      <w:pPr>
        <w:spacing w:after="0"/>
      </w:pPr>
      <w:r>
        <w:separator/>
      </w:r>
    </w:p>
  </w:endnote>
  <w:endnote w:type="continuationSeparator" w:id="0">
    <w:p w:rsidR="002F3BBD" w:rsidRDefault="002F3BBD" w:rsidP="009159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BBD" w:rsidRDefault="002F3BBD" w:rsidP="009159D2">
      <w:pPr>
        <w:spacing w:after="0"/>
      </w:pPr>
      <w:r>
        <w:separator/>
      </w:r>
    </w:p>
  </w:footnote>
  <w:footnote w:type="continuationSeparator" w:id="0">
    <w:p w:rsidR="002F3BBD" w:rsidRDefault="002F3BBD" w:rsidP="009159D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475CC"/>
    <w:multiLevelType w:val="hybridMultilevel"/>
    <w:tmpl w:val="A22AB54A"/>
    <w:lvl w:ilvl="0" w:tplc="6832A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97282"/>
  </w:hdrShapeDefaults>
  <w:footnotePr>
    <w:footnote w:id="-1"/>
    <w:footnote w:id="0"/>
  </w:footnotePr>
  <w:endnotePr>
    <w:endnote w:id="-1"/>
    <w:endnote w:id="0"/>
  </w:endnotePr>
  <w:compat>
    <w:useFELayout/>
  </w:compat>
  <w:rsids>
    <w:rsidRoot w:val="00D31D50"/>
    <w:rsid w:val="000154A0"/>
    <w:rsid w:val="0004156B"/>
    <w:rsid w:val="000446CA"/>
    <w:rsid w:val="0008471F"/>
    <w:rsid w:val="000911AE"/>
    <w:rsid w:val="000953D6"/>
    <w:rsid w:val="000B33EB"/>
    <w:rsid w:val="000C6A2D"/>
    <w:rsid w:val="000D6F50"/>
    <w:rsid w:val="00101A57"/>
    <w:rsid w:val="00127F5A"/>
    <w:rsid w:val="00171B9A"/>
    <w:rsid w:val="00180401"/>
    <w:rsid w:val="00181B86"/>
    <w:rsid w:val="00187B27"/>
    <w:rsid w:val="001A0DE8"/>
    <w:rsid w:val="001E5849"/>
    <w:rsid w:val="00215653"/>
    <w:rsid w:val="00217AB1"/>
    <w:rsid w:val="00231A8A"/>
    <w:rsid w:val="002459F4"/>
    <w:rsid w:val="00256049"/>
    <w:rsid w:val="002F06B3"/>
    <w:rsid w:val="002F3BBD"/>
    <w:rsid w:val="00313BC6"/>
    <w:rsid w:val="00317E32"/>
    <w:rsid w:val="00323B43"/>
    <w:rsid w:val="0034028E"/>
    <w:rsid w:val="00385D38"/>
    <w:rsid w:val="00385EB0"/>
    <w:rsid w:val="003A2FE2"/>
    <w:rsid w:val="003D1C3F"/>
    <w:rsid w:val="003D37D8"/>
    <w:rsid w:val="004059B1"/>
    <w:rsid w:val="00424ABC"/>
    <w:rsid w:val="004255C2"/>
    <w:rsid w:val="00426133"/>
    <w:rsid w:val="004358AB"/>
    <w:rsid w:val="00443126"/>
    <w:rsid w:val="00447FF2"/>
    <w:rsid w:val="00477B4A"/>
    <w:rsid w:val="00480717"/>
    <w:rsid w:val="0049359D"/>
    <w:rsid w:val="004C54B7"/>
    <w:rsid w:val="004D231D"/>
    <w:rsid w:val="004D7C49"/>
    <w:rsid w:val="00565502"/>
    <w:rsid w:val="00591A44"/>
    <w:rsid w:val="00595752"/>
    <w:rsid w:val="005C3B29"/>
    <w:rsid w:val="005C4E4D"/>
    <w:rsid w:val="006003AA"/>
    <w:rsid w:val="00613949"/>
    <w:rsid w:val="00636A59"/>
    <w:rsid w:val="00643261"/>
    <w:rsid w:val="00660695"/>
    <w:rsid w:val="006647C7"/>
    <w:rsid w:val="006766A7"/>
    <w:rsid w:val="006A7D34"/>
    <w:rsid w:val="006C6743"/>
    <w:rsid w:val="00712A09"/>
    <w:rsid w:val="00745903"/>
    <w:rsid w:val="00765457"/>
    <w:rsid w:val="00765702"/>
    <w:rsid w:val="00765C6D"/>
    <w:rsid w:val="00776266"/>
    <w:rsid w:val="00776394"/>
    <w:rsid w:val="00781584"/>
    <w:rsid w:val="007B215C"/>
    <w:rsid w:val="007C4CE1"/>
    <w:rsid w:val="007D2444"/>
    <w:rsid w:val="007E0A82"/>
    <w:rsid w:val="00872477"/>
    <w:rsid w:val="00887A68"/>
    <w:rsid w:val="0089562E"/>
    <w:rsid w:val="008A57AC"/>
    <w:rsid w:val="008B24F3"/>
    <w:rsid w:val="008B710F"/>
    <w:rsid w:val="008B7726"/>
    <w:rsid w:val="008C11D6"/>
    <w:rsid w:val="008C6E6B"/>
    <w:rsid w:val="008F21DB"/>
    <w:rsid w:val="00905EE4"/>
    <w:rsid w:val="009159D2"/>
    <w:rsid w:val="009242FE"/>
    <w:rsid w:val="00946638"/>
    <w:rsid w:val="009662B2"/>
    <w:rsid w:val="00970E74"/>
    <w:rsid w:val="009943AD"/>
    <w:rsid w:val="009F6379"/>
    <w:rsid w:val="00A47F4D"/>
    <w:rsid w:val="00A665AC"/>
    <w:rsid w:val="00A91D11"/>
    <w:rsid w:val="00AB6478"/>
    <w:rsid w:val="00AF6155"/>
    <w:rsid w:val="00B01E63"/>
    <w:rsid w:val="00B07284"/>
    <w:rsid w:val="00B35744"/>
    <w:rsid w:val="00B4537B"/>
    <w:rsid w:val="00B84EDB"/>
    <w:rsid w:val="00BB135D"/>
    <w:rsid w:val="00BE257D"/>
    <w:rsid w:val="00BF1D5E"/>
    <w:rsid w:val="00C25E37"/>
    <w:rsid w:val="00C37E83"/>
    <w:rsid w:val="00C41328"/>
    <w:rsid w:val="00C4155E"/>
    <w:rsid w:val="00C85231"/>
    <w:rsid w:val="00CB3604"/>
    <w:rsid w:val="00CC21F6"/>
    <w:rsid w:val="00CC317B"/>
    <w:rsid w:val="00CE295B"/>
    <w:rsid w:val="00D01BA8"/>
    <w:rsid w:val="00D23CE7"/>
    <w:rsid w:val="00D314EB"/>
    <w:rsid w:val="00D31D50"/>
    <w:rsid w:val="00D4677C"/>
    <w:rsid w:val="00D47CE5"/>
    <w:rsid w:val="00D5596F"/>
    <w:rsid w:val="00D61031"/>
    <w:rsid w:val="00D62CE0"/>
    <w:rsid w:val="00D92E47"/>
    <w:rsid w:val="00D933E9"/>
    <w:rsid w:val="00D95555"/>
    <w:rsid w:val="00D97AD1"/>
    <w:rsid w:val="00DB3033"/>
    <w:rsid w:val="00DB4F13"/>
    <w:rsid w:val="00DD3F2F"/>
    <w:rsid w:val="00E31C11"/>
    <w:rsid w:val="00E67EB7"/>
    <w:rsid w:val="00E753F8"/>
    <w:rsid w:val="00E7730D"/>
    <w:rsid w:val="00E92F21"/>
    <w:rsid w:val="00E979A7"/>
    <w:rsid w:val="00EA2697"/>
    <w:rsid w:val="00F00255"/>
    <w:rsid w:val="00F17DB7"/>
    <w:rsid w:val="00F636F3"/>
    <w:rsid w:val="00F7038F"/>
    <w:rsid w:val="00F96753"/>
    <w:rsid w:val="00FC1E90"/>
    <w:rsid w:val="00FD142F"/>
    <w:rsid w:val="00FE47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477"/>
    <w:pPr>
      <w:ind w:firstLineChars="200" w:firstLine="420"/>
    </w:pPr>
  </w:style>
  <w:style w:type="paragraph" w:styleId="a4">
    <w:name w:val="header"/>
    <w:basedOn w:val="a"/>
    <w:link w:val="Char"/>
    <w:uiPriority w:val="99"/>
    <w:semiHidden/>
    <w:unhideWhenUsed/>
    <w:rsid w:val="009159D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9159D2"/>
    <w:rPr>
      <w:rFonts w:ascii="Tahoma" w:hAnsi="Tahoma"/>
      <w:sz w:val="18"/>
      <w:szCs w:val="18"/>
    </w:rPr>
  </w:style>
  <w:style w:type="paragraph" w:styleId="a5">
    <w:name w:val="footer"/>
    <w:basedOn w:val="a"/>
    <w:link w:val="Char0"/>
    <w:uiPriority w:val="99"/>
    <w:semiHidden/>
    <w:unhideWhenUsed/>
    <w:rsid w:val="009159D2"/>
    <w:pPr>
      <w:tabs>
        <w:tab w:val="center" w:pos="4153"/>
        <w:tab w:val="right" w:pos="8306"/>
      </w:tabs>
    </w:pPr>
    <w:rPr>
      <w:sz w:val="18"/>
      <w:szCs w:val="18"/>
    </w:rPr>
  </w:style>
  <w:style w:type="character" w:customStyle="1" w:styleId="Char0">
    <w:name w:val="页脚 Char"/>
    <w:basedOn w:val="a0"/>
    <w:link w:val="a5"/>
    <w:uiPriority w:val="99"/>
    <w:semiHidden/>
    <w:rsid w:val="009159D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007319756">
      <w:bodyDiv w:val="1"/>
      <w:marLeft w:val="0"/>
      <w:marRight w:val="0"/>
      <w:marTop w:val="0"/>
      <w:marBottom w:val="0"/>
      <w:divBdr>
        <w:top w:val="none" w:sz="0" w:space="0" w:color="auto"/>
        <w:left w:val="none" w:sz="0" w:space="0" w:color="auto"/>
        <w:bottom w:val="none" w:sz="0" w:space="0" w:color="auto"/>
        <w:right w:val="none" w:sz="0" w:space="0" w:color="auto"/>
      </w:divBdr>
      <w:divsChild>
        <w:div w:id="240484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65</cp:revision>
  <cp:lastPrinted>2021-11-12T01:53:00Z</cp:lastPrinted>
  <dcterms:created xsi:type="dcterms:W3CDTF">2021-11-11T08:03:00Z</dcterms:created>
  <dcterms:modified xsi:type="dcterms:W3CDTF">2022-11-18T01:09:00Z</dcterms:modified>
</cp:coreProperties>
</file>