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86" w:rsidRPr="004A4C5E" w:rsidRDefault="0003366E" w:rsidP="00DA6A86">
      <w:pPr>
        <w:jc w:val="center"/>
        <w:rPr>
          <w:rFonts w:ascii="黑体" w:eastAsia="黑体"/>
          <w:sz w:val="24"/>
          <w:szCs w:val="24"/>
        </w:rPr>
      </w:pPr>
      <w:bookmarkStart w:id="0" w:name="_Toc13935"/>
      <w:bookmarkStart w:id="1" w:name="_Toc24035"/>
      <w:bookmarkStart w:id="2" w:name="_Toc15566"/>
      <w:r w:rsidRPr="004A4C5E">
        <w:rPr>
          <w:rFonts w:ascii="黑体" w:eastAsia="黑体" w:hint="eastAsia"/>
          <w:sz w:val="24"/>
          <w:szCs w:val="24"/>
        </w:rPr>
        <w:t>扬州北辰电气集团</w:t>
      </w:r>
      <w:r w:rsidR="00DA6A86" w:rsidRPr="004A4C5E">
        <w:rPr>
          <w:rFonts w:ascii="黑体" w:eastAsia="黑体" w:hint="eastAsia"/>
          <w:sz w:val="24"/>
          <w:szCs w:val="24"/>
        </w:rPr>
        <w:t>有限公司</w:t>
      </w:r>
      <w:r w:rsidR="002626D5">
        <w:rPr>
          <w:rFonts w:ascii="黑体" w:eastAsia="黑体" w:hint="eastAsia"/>
          <w:sz w:val="24"/>
          <w:szCs w:val="24"/>
        </w:rPr>
        <w:t>2025</w:t>
      </w:r>
      <w:r w:rsidR="00DA6A86" w:rsidRPr="004A4C5E">
        <w:rPr>
          <w:rFonts w:ascii="黑体" w:eastAsia="黑体" w:hint="eastAsia"/>
          <w:sz w:val="24"/>
          <w:szCs w:val="24"/>
        </w:rPr>
        <w:t>年</w:t>
      </w:r>
      <w:r w:rsidR="00043CEE" w:rsidRPr="00043CEE">
        <w:rPr>
          <w:rFonts w:ascii="黑体" w:eastAsia="黑体" w:hint="eastAsia"/>
          <w:sz w:val="24"/>
          <w:szCs w:val="24"/>
        </w:rPr>
        <w:t>江苏徐州新沂10kV</w:t>
      </w:r>
      <w:proofErr w:type="gramStart"/>
      <w:r w:rsidR="00043CEE" w:rsidRPr="00043CEE">
        <w:rPr>
          <w:rFonts w:ascii="黑体" w:eastAsia="黑体" w:hint="eastAsia"/>
          <w:sz w:val="24"/>
          <w:szCs w:val="24"/>
        </w:rPr>
        <w:t>新滨线</w:t>
      </w:r>
      <w:proofErr w:type="gramEnd"/>
      <w:r w:rsidR="00043CEE" w:rsidRPr="00043CEE">
        <w:rPr>
          <w:rFonts w:ascii="黑体" w:eastAsia="黑体" w:hint="eastAsia"/>
          <w:sz w:val="24"/>
          <w:szCs w:val="24"/>
        </w:rPr>
        <w:t>等</w:t>
      </w:r>
      <w:proofErr w:type="gramStart"/>
      <w:r w:rsidR="00043CEE" w:rsidRPr="00043CEE">
        <w:rPr>
          <w:rFonts w:ascii="黑体" w:eastAsia="黑体" w:hint="eastAsia"/>
          <w:sz w:val="24"/>
          <w:szCs w:val="24"/>
        </w:rPr>
        <w:t>分界柱开维修</w:t>
      </w:r>
      <w:proofErr w:type="gramEnd"/>
      <w:r w:rsidR="00043CEE" w:rsidRPr="00043CEE">
        <w:rPr>
          <w:rFonts w:ascii="黑体" w:eastAsia="黑体" w:hint="eastAsia"/>
          <w:sz w:val="24"/>
          <w:szCs w:val="24"/>
        </w:rPr>
        <w:t>等52项</w:t>
      </w:r>
      <w:r w:rsidR="00DA6A86" w:rsidRPr="004A4C5E">
        <w:rPr>
          <w:rFonts w:ascii="黑体" w:eastAsia="黑体" w:hint="eastAsia"/>
          <w:sz w:val="24"/>
          <w:szCs w:val="24"/>
        </w:rPr>
        <w:t>工程服务公开招标采购</w:t>
      </w:r>
    </w:p>
    <w:p w:rsidR="00DA6A86" w:rsidRDefault="00DA6A86" w:rsidP="00DA6A86">
      <w:pPr>
        <w:jc w:val="center"/>
        <w:rPr>
          <w:rFonts w:ascii="黑体" w:eastAsia="黑体"/>
          <w:sz w:val="28"/>
          <w:szCs w:val="28"/>
        </w:rPr>
      </w:pPr>
      <w:bookmarkStart w:id="3" w:name="_Toc12766"/>
      <w:bookmarkStart w:id="4" w:name="_Toc6743"/>
      <w:bookmarkStart w:id="5" w:name="_Toc7053"/>
      <w:bookmarkStart w:id="6" w:name="_Toc3331"/>
      <w:bookmarkStart w:id="7" w:name="_Toc21954"/>
      <w:bookmarkStart w:id="8" w:name="_Toc24199"/>
      <w:bookmarkStart w:id="9" w:name="_Toc1901"/>
      <w:bookmarkStart w:id="10" w:name="_Toc8584"/>
      <w:bookmarkStart w:id="11" w:name="_Toc3173"/>
      <w:bookmarkStart w:id="12" w:name="_Toc18789"/>
      <w:bookmarkStart w:id="13" w:name="_Toc7870"/>
      <w:bookmarkStart w:id="14" w:name="_Toc1540"/>
      <w:bookmarkStart w:id="15" w:name="_Toc7563"/>
      <w:bookmarkStart w:id="16" w:name="_Toc24661"/>
      <w:bookmarkStart w:id="17" w:name="_Toc30735"/>
      <w:bookmarkStart w:id="18" w:name="_Toc18179"/>
      <w:bookmarkStart w:id="19" w:name="_Toc7560"/>
      <w:bookmarkStart w:id="20" w:name="_Toc6951"/>
      <w:bookmarkStart w:id="21" w:name="_Toc12970"/>
      <w:bookmarkStart w:id="22" w:name="_Toc25789"/>
      <w:r>
        <w:rPr>
          <w:rFonts w:ascii="黑体" w:eastAsia="黑体" w:hAnsi="Calibri" w:hint="eastAsia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:rsidR="00524C24" w:rsidRPr="00524C24" w:rsidRDefault="00524C24" w:rsidP="00524C24">
      <w:pPr>
        <w:widowControl/>
        <w:shd w:val="clear" w:color="auto" w:fill="FFFFFF"/>
        <w:spacing w:line="301" w:lineRule="atLeast"/>
        <w:jc w:val="center"/>
        <w:rPr>
          <w:rFonts w:ascii="Helvetica" w:eastAsia="宋体" w:hAnsi="Helvetica" w:cs="Helvetica"/>
          <w:color w:val="030303"/>
          <w:kern w:val="0"/>
          <w:sz w:val="15"/>
          <w:szCs w:val="15"/>
        </w:rPr>
      </w:pPr>
      <w:r w:rsidRPr="00524C24">
        <w:rPr>
          <w:rFonts w:ascii="Helvetica" w:eastAsia="宋体" w:hAnsi="Helvetica" w:cs="Helvetica"/>
          <w:color w:val="030303"/>
          <w:kern w:val="0"/>
          <w:sz w:val="15"/>
          <w:szCs w:val="15"/>
        </w:rPr>
        <w:t>发布时间：</w:t>
      </w:r>
      <w:r w:rsidR="00DA6A86">
        <w:rPr>
          <w:rFonts w:ascii="Helvetica" w:eastAsia="宋体" w:hAnsi="Helvetica" w:cs="Helvetica"/>
          <w:color w:val="030303"/>
          <w:kern w:val="0"/>
          <w:sz w:val="15"/>
          <w:szCs w:val="15"/>
        </w:rPr>
        <w:t>2025-</w:t>
      </w:r>
      <w:r w:rsidR="00043CEE">
        <w:rPr>
          <w:rFonts w:ascii="Helvetica" w:eastAsia="宋体" w:hAnsi="Helvetica" w:cs="Helvetica" w:hint="eastAsia"/>
          <w:color w:val="030303"/>
          <w:kern w:val="0"/>
          <w:sz w:val="15"/>
          <w:szCs w:val="15"/>
        </w:rPr>
        <w:t>12-8</w:t>
      </w:r>
    </w:p>
    <w:p w:rsidR="00524C24" w:rsidRPr="00524C24" w:rsidRDefault="00524C24" w:rsidP="00043CEE">
      <w:pPr>
        <w:ind w:firstLineChars="200" w:firstLine="30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根据相关规定，经批准，现就</w:t>
      </w:r>
      <w:r w:rsidR="002626D5" w:rsidRPr="002626D5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2025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年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江苏徐州新沂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10kV</w:t>
      </w:r>
      <w:proofErr w:type="gramStart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新滨线</w:t>
      </w:r>
      <w:proofErr w:type="gramEnd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等</w:t>
      </w:r>
      <w:proofErr w:type="gramStart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分界柱开维修</w:t>
      </w:r>
      <w:proofErr w:type="gramEnd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等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52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项</w:t>
      </w:r>
      <w:r w:rsidR="002626D5" w:rsidRPr="002626D5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工程服务公开招标采购</w:t>
      </w:r>
      <w:r w:rsid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项目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一、项目名称及编号：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二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、采购方式：公开招标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三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、采购内容</w:t>
      </w:r>
    </w:p>
    <w:p w:rsidR="00524C24" w:rsidRPr="00524C24" w:rsidRDefault="00524C24" w:rsidP="00DA6A86">
      <w:pPr>
        <w:ind w:firstLineChars="400" w:firstLine="60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本项目采购内容为</w:t>
      </w:r>
      <w:r w:rsidR="0003366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</w:t>
      </w:r>
      <w:r w:rsidR="00DA6A86" w:rsidRPr="00DA6A86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有限公司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2025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年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江苏徐州新沂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10kV</w:t>
      </w:r>
      <w:proofErr w:type="gramStart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新滨线</w:t>
      </w:r>
      <w:proofErr w:type="gramEnd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等</w:t>
      </w:r>
      <w:proofErr w:type="gramStart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分界柱开维修</w:t>
      </w:r>
      <w:proofErr w:type="gramEnd"/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等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52</w:t>
      </w:r>
      <w:r w:rsidR="00043CEE" w:rsidRP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项</w:t>
      </w:r>
      <w:r w:rsidR="002626D5" w:rsidRPr="002626D5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工程服务公开招标采购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项目，具体要求详见本招标文件</w:t>
      </w:r>
    </w:p>
    <w:p w:rsidR="00524C24" w:rsidRPr="00524C24" w:rsidRDefault="00F044B8" w:rsidP="00DA6A86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四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、合格投标人的资格要求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、具有独立承担民事责任的能力；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、具有良好的商业信誉和健全的财务会计制度；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、具有履行合同所必需的设备和专业技术能力；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4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、有依法缴纳税收和社会保障资金的良好记录；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、本项目不接受联合体投标。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五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、投标报名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、报名时间：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8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日至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03366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043CE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时间：上午：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8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30-11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30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，下午：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-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17.00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可现场投递标书或邮寄标书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地址为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扬州市开发区</w:t>
      </w:r>
      <w:proofErr w:type="gramStart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鸿</w:t>
      </w:r>
      <w:proofErr w:type="gramEnd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大路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58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号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扬州北辰电气集团有限公司监察审计部黄杰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(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收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)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，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、报名时应提供以下资料（复印件均须加盖公章）：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、营业执照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(</w:t>
      </w:r>
      <w:r w:rsidR="00A25DDE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或事业法人登记证书或其它工商等登记证明材料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)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复印件；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、法定代表人授权委托书原件；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、授权代表有效身份证件原件及复印件；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2.4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2.5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相关资质报告（</w:t>
      </w: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>证书要保证有效期）；</w:t>
      </w:r>
    </w:p>
    <w:p w:rsidR="005853E3" w:rsidRPr="00524C24" w:rsidRDefault="005853E3" w:rsidP="005853E3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2.6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报价请</w:t>
      </w:r>
      <w:proofErr w:type="gramEnd"/>
      <w:r>
        <w:rPr>
          <w:rFonts w:ascii="Arial" w:hAnsi="Arial" w:cs="Arial"/>
          <w:color w:val="000000"/>
          <w:sz w:val="15"/>
          <w:szCs w:val="15"/>
        </w:rPr>
        <w:t>务必注明付款方式，开票点数，联系人及电话</w:t>
      </w:r>
    </w:p>
    <w:p w:rsidR="00524C24" w:rsidRPr="00524C24" w:rsidRDefault="00F044B8" w:rsidP="005853E3">
      <w:pPr>
        <w:widowControl/>
        <w:shd w:val="clear" w:color="auto" w:fill="FFFFFF"/>
        <w:spacing w:line="301" w:lineRule="atLeast"/>
        <w:ind w:firstLineChars="300" w:firstLine="45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六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、投标保证金：不采用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七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、招标人：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 xml:space="preserve"> 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       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联系人：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陈飞</w:t>
      </w:r>
      <w:proofErr w:type="gramStart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飞</w:t>
      </w:r>
      <w:proofErr w:type="gramEnd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  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联系电话：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0514-82986316</w:t>
      </w:r>
    </w:p>
    <w:p w:rsidR="00C9641F" w:rsidRPr="00524C24" w:rsidRDefault="00C9641F"/>
    <w:sectPr w:rsidR="00C9641F" w:rsidRPr="00524C24" w:rsidSect="00C9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D2" w:rsidRDefault="002F5BD2" w:rsidP="00524C24">
      <w:r>
        <w:separator/>
      </w:r>
    </w:p>
  </w:endnote>
  <w:endnote w:type="continuationSeparator" w:id="0">
    <w:p w:rsidR="002F5BD2" w:rsidRDefault="002F5BD2" w:rsidP="0052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D2" w:rsidRDefault="002F5BD2" w:rsidP="00524C24">
      <w:r>
        <w:separator/>
      </w:r>
    </w:p>
  </w:footnote>
  <w:footnote w:type="continuationSeparator" w:id="0">
    <w:p w:rsidR="002F5BD2" w:rsidRDefault="002F5BD2" w:rsidP="00524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C24"/>
    <w:rsid w:val="0003366E"/>
    <w:rsid w:val="00043CEE"/>
    <w:rsid w:val="0008215C"/>
    <w:rsid w:val="001D0B59"/>
    <w:rsid w:val="001F3631"/>
    <w:rsid w:val="002626D5"/>
    <w:rsid w:val="002F5BD2"/>
    <w:rsid w:val="00377A4E"/>
    <w:rsid w:val="0040351B"/>
    <w:rsid w:val="004A4C5E"/>
    <w:rsid w:val="004B1E99"/>
    <w:rsid w:val="00524C24"/>
    <w:rsid w:val="00525939"/>
    <w:rsid w:val="00535595"/>
    <w:rsid w:val="005853E3"/>
    <w:rsid w:val="0060788F"/>
    <w:rsid w:val="0071392B"/>
    <w:rsid w:val="00731694"/>
    <w:rsid w:val="00751FE2"/>
    <w:rsid w:val="00912823"/>
    <w:rsid w:val="009606C4"/>
    <w:rsid w:val="00A25DDE"/>
    <w:rsid w:val="00B34173"/>
    <w:rsid w:val="00BB3E07"/>
    <w:rsid w:val="00C9641F"/>
    <w:rsid w:val="00DA6A86"/>
    <w:rsid w:val="00E13220"/>
    <w:rsid w:val="00E4589E"/>
    <w:rsid w:val="00EA41A0"/>
    <w:rsid w:val="00EE0CF0"/>
    <w:rsid w:val="00F044B8"/>
    <w:rsid w:val="00F7435A"/>
    <w:rsid w:val="00FD266A"/>
    <w:rsid w:val="00FD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1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24C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C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24C2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524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548">
          <w:marLeft w:val="279"/>
          <w:marRight w:val="279"/>
          <w:marTop w:val="0"/>
          <w:marBottom w:val="0"/>
          <w:divBdr>
            <w:top w:val="single" w:sz="4" w:space="10" w:color="E5E5E5"/>
            <w:left w:val="single" w:sz="4" w:space="10" w:color="E5E5E5"/>
            <w:bottom w:val="single" w:sz="4" w:space="0" w:color="E5E5E5"/>
            <w:right w:val="single" w:sz="4" w:space="10" w:color="E5E5E5"/>
          </w:divBdr>
          <w:divsChild>
            <w:div w:id="20039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2025-12-04T07:32:00Z</dcterms:created>
  <dcterms:modified xsi:type="dcterms:W3CDTF">2025-12-04T07:32:00Z</dcterms:modified>
</cp:coreProperties>
</file>