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C343">
      <w:pPr>
        <w:spacing w:line="276" w:lineRule="auto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扬州北辰电气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有限公司</w:t>
      </w:r>
    </w:p>
    <w:p w14:paraId="7D9FC7FC">
      <w:pPr>
        <w:spacing w:line="276" w:lineRule="auto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  <w:lang w:eastAsia="zh-CN"/>
        </w:rPr>
        <w:t>分供应商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  <w:t>准入申请文件</w:t>
      </w:r>
    </w:p>
    <w:p w14:paraId="4139A61E">
      <w:pPr>
        <w:spacing w:line="100" w:lineRule="exact"/>
        <w:ind w:firstLine="643" w:firstLineChars="200"/>
        <w:jc w:val="center"/>
        <w:rPr>
          <w:rFonts w:ascii="宋体" w:hAnsi="宋体" w:cs="宋体"/>
          <w:b/>
          <w:sz w:val="32"/>
          <w:szCs w:val="32"/>
          <w:highlight w:val="none"/>
        </w:rPr>
      </w:pPr>
    </w:p>
    <w:p w14:paraId="3BFCE106">
      <w:pPr>
        <w:spacing w:line="600" w:lineRule="auto"/>
        <w:ind w:firstLine="1200" w:firstLineChars="500"/>
        <w:jc w:val="left"/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4"/>
          <w:highlight w:val="none"/>
          <w:lang w:eastAsia="zh-CN"/>
        </w:rPr>
        <w:t>分供应商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>名称：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  <w:t xml:space="preserve">                                     </w:t>
      </w:r>
    </w:p>
    <w:p w14:paraId="028488BF">
      <w:pPr>
        <w:spacing w:line="600" w:lineRule="auto"/>
        <w:ind w:firstLine="1200" w:firstLineChars="500"/>
        <w:jc w:val="left"/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>地      址：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 xml:space="preserve"> </w:t>
      </w:r>
    </w:p>
    <w:p w14:paraId="70BDCC70">
      <w:pPr>
        <w:spacing w:line="600" w:lineRule="auto"/>
        <w:ind w:firstLine="1200" w:firstLineChars="500"/>
        <w:jc w:val="left"/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  <w:t xml:space="preserve">                                     </w:t>
      </w:r>
    </w:p>
    <w:p w14:paraId="3A10D32E">
      <w:pPr>
        <w:spacing w:line="600" w:lineRule="auto"/>
        <w:ind w:firstLine="1200" w:firstLineChars="500"/>
        <w:jc w:val="left"/>
        <w:rPr>
          <w:rFonts w:hint="eastAsia" w:ascii="方正仿宋_GBK" w:hAnsi="方正仿宋_GBK" w:eastAsia="方正仿宋_GBK" w:cs="方正仿宋_GBK"/>
          <w:bCs/>
          <w:sz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>申报  日期：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  <w:u w:val="single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bCs/>
          <w:sz w:val="24"/>
          <w:highlight w:val="none"/>
        </w:rPr>
        <w:t xml:space="preserve"> </w:t>
      </w:r>
    </w:p>
    <w:tbl>
      <w:tblPr>
        <w:tblStyle w:val="2"/>
        <w:tblpPr w:leftFromText="180" w:rightFromText="180" w:vertAnchor="text" w:horzAnchor="page" w:tblpXSpec="center" w:tblpY="53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867"/>
        <w:gridCol w:w="2168"/>
        <w:gridCol w:w="320"/>
        <w:gridCol w:w="737"/>
        <w:gridCol w:w="1759"/>
      </w:tblGrid>
      <w:tr w14:paraId="7347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EDD8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  <w:lang w:eastAsia="zh-CN"/>
              </w:rPr>
              <w:t>分供应商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</w:rPr>
              <w:t>基本信息</w:t>
            </w:r>
          </w:p>
        </w:tc>
      </w:tr>
      <w:tr w14:paraId="369D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388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eastAsia="zh-CN"/>
              </w:rPr>
              <w:t>分供应商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名称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196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DF2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73C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eastAsia="zh-CN"/>
              </w:rPr>
              <w:t>分供应商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类型： □制造商   □代理商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5D2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所代理制造商名称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B3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F01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72E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统一社会信用代码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A35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EF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419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地址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87F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5FF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邮编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4A0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6D0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E13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经营范围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E04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E50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04F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质量管理体系认证情况及认证机构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C20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2D53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7C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产品质量认证情况及认证机构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C31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47D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CE8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生产制造许可证情况及编号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A2F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FF3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70F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法定代表人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362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635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成立时间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EAB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8BC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C8F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公司类型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C8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1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注册资本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188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7B8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A5C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联系人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BD0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946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FEA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199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501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开户银行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34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2B7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传真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86B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E0B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E81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银行账号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A6F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422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31D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DFA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79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银行信用等级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EC0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A6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公司网址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021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879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888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公司规模</w:t>
            </w:r>
          </w:p>
          <w:p w14:paraId="5C86045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（人员数）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65A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C3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技术人员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30D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生产人员</w:t>
            </w:r>
          </w:p>
        </w:tc>
      </w:tr>
      <w:tr w14:paraId="4570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4239"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08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5BE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A78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28C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C3B2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</w:rPr>
              <w:t>二、准入产品</w:t>
            </w:r>
          </w:p>
        </w:tc>
      </w:tr>
      <w:tr w14:paraId="77FF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774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序号</w:t>
            </w:r>
          </w:p>
        </w:tc>
        <w:tc>
          <w:tcPr>
            <w:tcW w:w="4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9E5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产品名称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02B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产品标准号及有效期</w:t>
            </w:r>
          </w:p>
        </w:tc>
      </w:tr>
      <w:tr w14:paraId="600C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19C6"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4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1C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56D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30B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04D9"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4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04B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740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89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2C47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</w:rPr>
              <w:t>三、审批意见</w:t>
            </w:r>
          </w:p>
        </w:tc>
      </w:tr>
      <w:tr w14:paraId="0ABA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BC24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申请部门意见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CA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670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F9C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审核部门意见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DAC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2A7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07F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分管领导意见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4FA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0B57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FAB">
            <w:pPr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总经理意见</w:t>
            </w: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AA0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5D24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CA48">
            <w:pPr>
              <w:spacing w:line="276" w:lineRule="auto"/>
              <w:jc w:val="center"/>
              <w:rPr>
                <w:rFonts w:ascii="仿宋" w:hAnsi="仿宋" w:cs="仿宋"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highlight w:val="none"/>
              </w:rPr>
              <w:t>四、填写说明</w:t>
            </w:r>
          </w:p>
        </w:tc>
      </w:tr>
      <w:tr w14:paraId="71F5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 w:hRule="atLeast"/>
        </w:trPr>
        <w:tc>
          <w:tcPr>
            <w:tcW w:w="9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9D31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填写说明： </w:t>
            </w:r>
          </w:p>
          <w:p w14:paraId="4962BAFD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1. 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  <w:lang w:eastAsia="zh-CN"/>
              </w:rPr>
              <w:t>分供应商</w:t>
            </w: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名称：填写企业营业执照上的注册名称。 </w:t>
            </w:r>
          </w:p>
          <w:p w14:paraId="13D9F9FA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2. 所代理制造商名称：如代理其他公司制造的产品申请入围，填写该制造商企业营业执照上的注册名称。 </w:t>
            </w:r>
          </w:p>
          <w:p w14:paraId="6837A525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3. 统一社会信用代码、经营范围：按照企业营业执照填写。 </w:t>
            </w:r>
          </w:p>
          <w:p w14:paraId="541A3014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>4. 质量管理体系认证情况及认证机构：填写取得的质量管理体系认证标准、范围及认证机构等情况。如代理商申请入围，需填写制造商的认证情况。</w:t>
            </w:r>
          </w:p>
          <w:p w14:paraId="270F6B1F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>5. 产品质量认证情况及认证机构：填写申请入围产品取得的产品质量认证标准CCC\CQC等认证、范围及认证机构等情况。如代理商申请入围，需填写制造商的认证情况。</w:t>
            </w:r>
          </w:p>
          <w:p w14:paraId="52D3DEAC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6. 生产/制造许可证获证情况及编号：如申请准入产品属于实行生产许可证制度、特种设备制造许可证制度管理的，须填写取得的许可证范围及编号。如代理商申请入围，需填写制造商的认证情况。 </w:t>
            </w:r>
          </w:p>
          <w:p w14:paraId="63BC8A3A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7. 地址、法定代表人姓名、注册资本、公司类型、成立时间、开户银行、银行账号等：按照企业营业执照、开户许可证填写。 </w:t>
            </w:r>
          </w:p>
          <w:p w14:paraId="05F1FD9D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8. 联系人、联系电话、传真及电子邮箱：填写企业负责相关业务的人员姓名、联系电话、传真及电子邮箱。 </w:t>
            </w:r>
          </w:p>
          <w:p w14:paraId="637C6031">
            <w:pPr>
              <w:spacing w:line="276" w:lineRule="auto"/>
              <w:jc w:val="left"/>
              <w:rPr>
                <w:rFonts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 xml:space="preserve">9. 公司网址：如有公司网站请填写公司网址。 </w:t>
            </w:r>
          </w:p>
          <w:p w14:paraId="628E5326">
            <w:pPr>
              <w:spacing w:line="276" w:lineRule="auto"/>
              <w:jc w:val="lef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highlight w:val="none"/>
                <w:shd w:val="clear" w:color="auto" w:fill="FFFFFF"/>
              </w:rPr>
              <w:t>10.申请准入产品：填写申请准入产品名称、产品标准号及有效期。</w:t>
            </w:r>
          </w:p>
        </w:tc>
      </w:tr>
    </w:tbl>
    <w:p w14:paraId="0EF3DA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2026-04-29T02:02:38Z</dcterms:created>
  <dc:creator>User</dc:creator>
  <cp:lastModifiedBy>其实不然</cp:lastModifiedBy>
  <dcterms:modified xsi:type="dcterms:W3CDTF">2026-04-29T02:02:47Z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eyJoZGlkIjoiNmM3OWQyYzRkZGQyNWNiYWE3OWM1MzZjYjUyYjIwMmMiLCJ1c2VySWQiOiIyNjE0NTk4NTcifQ==</vt:lpwstr>
  </property>
  <property fmtid="{D5CDD505-2E9C-101B-9397-08002B2CF9AE}" pid="4" name="ICV">
    <vt:lpwstr>D5A7AA614A2945698F871C209A8198FC_12</vt:lpwstr>
  </property>
</Properties>
</file>